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62" w:rsidRDefault="004F0862" w:rsidP="004F0862">
      <w:pPr>
        <w:pStyle w:val="Stopka"/>
        <w:tabs>
          <w:tab w:val="left" w:pos="708"/>
        </w:tabs>
        <w:rPr>
          <w:rFonts w:ascii="Tahoma" w:hAnsi="Tahoma"/>
          <w:bCs/>
          <w:szCs w:val="24"/>
        </w:rPr>
      </w:pPr>
      <w:r>
        <w:rPr>
          <w:rFonts w:ascii="Tahoma" w:hAnsi="Tahoma"/>
          <w:bCs/>
          <w:szCs w:val="24"/>
        </w:rPr>
        <w:t>Znak sprawy: PZD.DDM.321.7.2022.KK</w:t>
      </w:r>
    </w:p>
    <w:p w:rsidR="004F0862" w:rsidRDefault="004F0862" w:rsidP="004F086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Załącznik nr 2 do SWZ – załącznik do formularza ofertowego</w:t>
      </w:r>
    </w:p>
    <w:p w:rsidR="004F0862" w:rsidRDefault="004F0862" w:rsidP="004F0862">
      <w:pPr>
        <w:pStyle w:val="Tekstpodstawowy21"/>
        <w:snapToGrid w:val="0"/>
        <w:spacing w:line="276" w:lineRule="auto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Opis oferowanego sprzętu</w:t>
      </w:r>
    </w:p>
    <w:p w:rsidR="004F0862" w:rsidRDefault="004F0862" w:rsidP="004F0862">
      <w:pPr>
        <w:pStyle w:val="Tekstpodstawowy21"/>
        <w:snapToGrid w:val="0"/>
        <w:spacing w:line="276" w:lineRule="auto"/>
        <w:rPr>
          <w:rFonts w:ascii="Arial Narrow" w:hAnsi="Arial Narrow"/>
          <w:sz w:val="24"/>
          <w:szCs w:val="24"/>
          <w:lang w:eastAsia="pl-PL"/>
        </w:rPr>
      </w:pPr>
    </w:p>
    <w:p w:rsidR="004F0862" w:rsidRDefault="004F0862" w:rsidP="004F0862">
      <w:pPr>
        <w:pStyle w:val="Tekstpodstawowy21"/>
        <w:snapToGrid w:val="0"/>
        <w:spacing w:line="276" w:lineRule="auto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Nazwa zadania: „ Zakup ciągnika wraz z osprzętem”</w:t>
      </w:r>
    </w:p>
    <w:tbl>
      <w:tblPr>
        <w:tblStyle w:val="Tabela-Siatka"/>
        <w:tblW w:w="14220" w:type="dxa"/>
        <w:tblInd w:w="0" w:type="dxa"/>
        <w:tblLook w:val="04A0"/>
      </w:tblPr>
      <w:tblGrid>
        <w:gridCol w:w="789"/>
        <w:gridCol w:w="6525"/>
        <w:gridCol w:w="6906"/>
      </w:tblGrid>
      <w:tr w:rsidR="004F0862" w:rsidTr="004F0862">
        <w:trPr>
          <w:trHeight w:val="675"/>
        </w:trPr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0862" w:rsidRDefault="004F0862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Dostawa Ciągnika</w:t>
            </w:r>
          </w:p>
        </w:tc>
      </w:tr>
      <w:tr w:rsidR="004F0862" w:rsidTr="004F0862">
        <w:trPr>
          <w:trHeight w:val="64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4F0862" w:rsidTr="004F0862">
        <w:trPr>
          <w:trHeight w:val="64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</w:p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Wymagania minimalne Zamawiającego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OFEROWANE PARAMERTY</w:t>
            </w:r>
          </w:p>
          <w:p w:rsidR="004F0862" w:rsidRDefault="004F0862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WYPEŁNIA WYKONAWCA</w:t>
            </w:r>
            <w:r>
              <w:t>( DODATKOWO NALŻEY WSKAZAĆ PROCUCENTA ORAZ NAZWĘ OFEROWANEGO SPRZĘTU)</w:t>
            </w: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r>
              <w:t>Silnik 4 cylindrowy, pojemność min. 4500cm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:rsidR="004F0862" w:rsidRDefault="004F0862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r>
              <w:t>Moc znamionowa min. 125KM, moc maksymalna min. 150 KM.</w:t>
            </w:r>
          </w:p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r>
              <w:t>Wydajność pompy hydraulicznej min. 120l/min.</w:t>
            </w:r>
          </w:p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Hydraulika sterowana mechanicznie minimum 4 pary hydrauliki tylnej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Rewers sterowany elektrohydraulicznie, skrzynia biegów min. 4 zakresy i na każdym zakresie minimum po 4 półbiegi pod obciążeniem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r>
              <w:t>Przedni TUZ.</w:t>
            </w:r>
          </w:p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Przedni WOM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r>
              <w:t>Kabina z homologacją na 2 osoby, amortyzowana, wyposażona w klimatyzację, siedzisko operatora amortyzowane pneumatycznie, dodatkowe boczne siedzenie operatora.</w:t>
            </w:r>
          </w:p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Przednia oś amortyzowana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r>
              <w:t>Koła przednie o szerokości minimum 480mm.</w:t>
            </w:r>
          </w:p>
          <w:p w:rsidR="004F0862" w:rsidRDefault="004F0862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r>
              <w:t>Koła tylne o szerokości minimum 540mm.</w:t>
            </w:r>
          </w:p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r>
              <w:t>Tylny podnośnik o udźwigu minimum 7800kg.</w:t>
            </w:r>
          </w:p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ind w:left="360"/>
            </w:pPr>
            <w:r>
              <w:t>Waga minimalna bez dodatkowych obciążników 5800kg.</w:t>
            </w:r>
          </w:p>
          <w:p w:rsidR="004F0862" w:rsidRDefault="004F0862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ind w:left="360"/>
            </w:pPr>
            <w:r>
              <w:t>Dopuszczalna masa całkowita min. 9500kg.</w:t>
            </w:r>
          </w:p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ind w:left="360"/>
            </w:pPr>
            <w:r>
              <w:t xml:space="preserve">Rozstaw osi min. 2600mm. </w:t>
            </w:r>
          </w:p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ind w:left="360"/>
            </w:pPr>
            <w:r>
              <w:t>Rok produkcji 2022.</w:t>
            </w:r>
          </w:p>
          <w:p w:rsidR="004F0862" w:rsidRDefault="004F0862"/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ind w:left="360"/>
            </w:pPr>
            <w:r>
              <w:t>Urządzenie do pomiaru zużycia paliwa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ind w:left="360"/>
            </w:pPr>
            <w:r>
              <w:t>Pełna gwarancja jakości minimum 3 lata lub min. 2000mth.</w:t>
            </w:r>
          </w:p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</w:tbl>
    <w:p w:rsidR="004F0862" w:rsidRDefault="004F0862" w:rsidP="004F0862">
      <w:pPr>
        <w:rPr>
          <w:sz w:val="24"/>
          <w:szCs w:val="24"/>
        </w:rPr>
      </w:pPr>
    </w:p>
    <w:p w:rsidR="004F0862" w:rsidRDefault="004F0862" w:rsidP="004F0862">
      <w:pPr>
        <w:rPr>
          <w:sz w:val="24"/>
          <w:szCs w:val="24"/>
        </w:rPr>
      </w:pPr>
    </w:p>
    <w:p w:rsidR="004F0862" w:rsidRDefault="004F0862" w:rsidP="004F0862">
      <w:pPr>
        <w:rPr>
          <w:sz w:val="24"/>
          <w:szCs w:val="24"/>
        </w:rPr>
      </w:pPr>
    </w:p>
    <w:p w:rsidR="004F0862" w:rsidRDefault="004F0862" w:rsidP="004F0862">
      <w:pPr>
        <w:rPr>
          <w:sz w:val="24"/>
          <w:szCs w:val="24"/>
        </w:rPr>
      </w:pPr>
    </w:p>
    <w:p w:rsidR="004F0862" w:rsidRDefault="004F0862" w:rsidP="004F0862">
      <w:pPr>
        <w:rPr>
          <w:sz w:val="24"/>
          <w:szCs w:val="24"/>
        </w:rPr>
      </w:pPr>
    </w:p>
    <w:tbl>
      <w:tblPr>
        <w:tblStyle w:val="Tabela-Siatka"/>
        <w:tblW w:w="14220" w:type="dxa"/>
        <w:tblInd w:w="0" w:type="dxa"/>
        <w:tblLook w:val="04A0"/>
      </w:tblPr>
      <w:tblGrid>
        <w:gridCol w:w="789"/>
        <w:gridCol w:w="6525"/>
        <w:gridCol w:w="6906"/>
      </w:tblGrid>
      <w:tr w:rsidR="004F0862" w:rsidTr="004F0862">
        <w:trPr>
          <w:trHeight w:val="675"/>
        </w:trPr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0862" w:rsidRDefault="004F0862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Dostawa Wysięgnika z głowicą koszącą</w:t>
            </w:r>
          </w:p>
        </w:tc>
      </w:tr>
      <w:tr w:rsidR="004F0862" w:rsidTr="004F0862">
        <w:trPr>
          <w:trHeight w:val="64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4F0862" w:rsidTr="004F0862">
        <w:trPr>
          <w:trHeight w:val="64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</w:p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Wymagania minimalne Zamawiającego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OFEROWANE PARAMERTY</w:t>
            </w:r>
          </w:p>
          <w:p w:rsidR="004F0862" w:rsidRDefault="004F0862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WYPEŁNIA WYKONAWCA  </w:t>
            </w:r>
            <w:r>
              <w:t>( DODATKOWO NALŻEY WSKAZAĆ PROCUCENTA ORAZ NAZWĘ OFEROWANEGO SPRZĘTU)</w:t>
            </w: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Mocowanie na tylnym TUZ ciągnika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Zasięg w poziomie min. 7m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Własny napęd hydrauliczny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Głowica kosząca o szerokości min. 110 mm wyposażona w młotki bijakowe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Położenie wysięgnika względem nośnika prawe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Elektryczne sterowanie wysięgnikiem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Dostawa wraz z podłączeniem do ciągnika i pierwszym uruchomieniem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Rok produkcji 2022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Gwarancja min. 24 miesiące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</w:tbl>
    <w:p w:rsidR="004F0862" w:rsidRDefault="004F0862" w:rsidP="004F0862">
      <w:pPr>
        <w:rPr>
          <w:sz w:val="24"/>
          <w:szCs w:val="24"/>
        </w:rPr>
      </w:pPr>
    </w:p>
    <w:p w:rsidR="004F0862" w:rsidRDefault="004F0862" w:rsidP="004F0862">
      <w:pPr>
        <w:rPr>
          <w:sz w:val="24"/>
          <w:szCs w:val="24"/>
        </w:rPr>
      </w:pPr>
    </w:p>
    <w:p w:rsidR="004F0862" w:rsidRDefault="004F0862" w:rsidP="004F0862">
      <w:pPr>
        <w:rPr>
          <w:sz w:val="24"/>
          <w:szCs w:val="24"/>
        </w:rPr>
      </w:pPr>
    </w:p>
    <w:p w:rsidR="004F0862" w:rsidRDefault="004F0862" w:rsidP="004F0862">
      <w:pPr>
        <w:rPr>
          <w:sz w:val="24"/>
          <w:szCs w:val="24"/>
        </w:rPr>
      </w:pPr>
    </w:p>
    <w:p w:rsidR="004F0862" w:rsidRDefault="004F0862" w:rsidP="004F0862">
      <w:pPr>
        <w:rPr>
          <w:sz w:val="24"/>
          <w:szCs w:val="24"/>
        </w:rPr>
      </w:pPr>
    </w:p>
    <w:p w:rsidR="004F0862" w:rsidRDefault="004F0862" w:rsidP="004F0862">
      <w:pPr>
        <w:rPr>
          <w:sz w:val="24"/>
          <w:szCs w:val="24"/>
        </w:rPr>
      </w:pPr>
    </w:p>
    <w:tbl>
      <w:tblPr>
        <w:tblStyle w:val="Tabela-Siatka"/>
        <w:tblW w:w="14220" w:type="dxa"/>
        <w:tblInd w:w="0" w:type="dxa"/>
        <w:tblLook w:val="04A0"/>
      </w:tblPr>
      <w:tblGrid>
        <w:gridCol w:w="789"/>
        <w:gridCol w:w="6525"/>
        <w:gridCol w:w="6906"/>
      </w:tblGrid>
      <w:tr w:rsidR="004F0862" w:rsidTr="004F0862">
        <w:trPr>
          <w:trHeight w:val="675"/>
        </w:trPr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0862" w:rsidRDefault="004F0862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Dostawa Kosiarki czołowej</w:t>
            </w:r>
          </w:p>
        </w:tc>
      </w:tr>
      <w:tr w:rsidR="004F0862" w:rsidTr="004F0862">
        <w:trPr>
          <w:trHeight w:val="64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4F0862" w:rsidTr="004F0862">
        <w:trPr>
          <w:trHeight w:val="64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</w:p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Wymagania minimalne Zamawiającego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OFEROWANE PARAMERTY</w:t>
            </w:r>
          </w:p>
          <w:p w:rsidR="004F0862" w:rsidRDefault="004F0862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WYPEŁNIA WYKONAWCA  </w:t>
            </w:r>
            <w:r>
              <w:t>( DODATKOWO NALŻEY WSKAZAĆ PROCUCENTA ORAZ NAZWĘ OFEROWANEGO SPRZĘTU)</w:t>
            </w: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Szerokość robocza min. 240cm max 260cm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Sposób mocowania przedni TUZ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Możliwość przesuwu kosiarki w poziomie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Dostawa wraz z podłączeniem do ciągnika i pierwszym uruchomieniem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Rok produkcji 2022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  <w:tr w:rsidR="004F0862" w:rsidTr="004F086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62" w:rsidRDefault="004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Gwarancja min. 24 miesiące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62" w:rsidRDefault="004F0862">
            <w:pPr>
              <w:rPr>
                <w:sz w:val="24"/>
                <w:szCs w:val="24"/>
              </w:rPr>
            </w:pPr>
          </w:p>
        </w:tc>
      </w:tr>
    </w:tbl>
    <w:p w:rsidR="004F0862" w:rsidRDefault="004F0862" w:rsidP="004F0862">
      <w:pPr>
        <w:rPr>
          <w:sz w:val="24"/>
          <w:szCs w:val="24"/>
        </w:rPr>
      </w:pPr>
    </w:p>
    <w:p w:rsidR="004F0862" w:rsidRDefault="004F0862" w:rsidP="004F0862">
      <w:pPr>
        <w:rPr>
          <w:sz w:val="24"/>
          <w:szCs w:val="24"/>
        </w:rPr>
      </w:pPr>
    </w:p>
    <w:p w:rsidR="004F0862" w:rsidRDefault="004F0862" w:rsidP="004F0862">
      <w:pPr>
        <w:rPr>
          <w:sz w:val="24"/>
          <w:szCs w:val="24"/>
        </w:rPr>
      </w:pPr>
    </w:p>
    <w:p w:rsidR="004F0862" w:rsidRDefault="004F0862" w:rsidP="004F086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Prawą stronę tabeli, należy wypełnić stosując słowa „spełnia” lub „nie spełnia”, zaś w przypadku  innych wartości niż minimalne, wykazane w tabeli, należy wpisać oferowane wartości techniczno-użytkowe. W przypadku, gdy Wykonawca w którejkolwiek z pozycji wpisze słowa „nie spełnia” lub zaoferuje niższe wartości oferta zostanie odrzucona, gdyż jej treść jest niezgodna z warunkami zamówienia (art. 226 ust 1 pkt 5 ustawy PZP ).</w:t>
      </w:r>
    </w:p>
    <w:p w:rsidR="004F0862" w:rsidRDefault="004F0862" w:rsidP="004F0862">
      <w:pPr>
        <w:rPr>
          <w:sz w:val="24"/>
          <w:szCs w:val="24"/>
        </w:rPr>
      </w:pPr>
    </w:p>
    <w:p w:rsidR="00BF360D" w:rsidRDefault="00BF360D"/>
    <w:sectPr w:rsidR="00BF360D" w:rsidSect="004F08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0862"/>
    <w:rsid w:val="004F0862"/>
    <w:rsid w:val="00BF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F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0862"/>
  </w:style>
  <w:style w:type="paragraph" w:styleId="Akapitzlist">
    <w:name w:val="List Paragraph"/>
    <w:basedOn w:val="Normalny"/>
    <w:uiPriority w:val="34"/>
    <w:qFormat/>
    <w:rsid w:val="004F0862"/>
    <w:pPr>
      <w:ind w:left="720"/>
      <w:contextualSpacing/>
    </w:pPr>
  </w:style>
  <w:style w:type="paragraph" w:customStyle="1" w:styleId="Tekstpodstawowy21">
    <w:name w:val="Tekst podstawowy 21"/>
    <w:basedOn w:val="Normalny"/>
    <w:rsid w:val="004F086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table" w:styleId="Tabela-Siatka">
    <w:name w:val="Table Grid"/>
    <w:basedOn w:val="Standardowy"/>
    <w:uiPriority w:val="59"/>
    <w:rsid w:val="004F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2022-07-12T09:22:00Z</dcterms:created>
  <dcterms:modified xsi:type="dcterms:W3CDTF">2022-07-12T09:22:00Z</dcterms:modified>
</cp:coreProperties>
</file>